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  <w:r w:rsidRPr="008D6EEA">
        <w:rPr>
          <w:rFonts w:ascii="Arial" w:hAnsi="Arial" w:cs="Arial"/>
          <w:b/>
          <w:u w:val="single"/>
        </w:rPr>
        <w:t>PORTARIA</w:t>
      </w:r>
      <w:r w:rsidR="00B03CBD">
        <w:rPr>
          <w:rFonts w:ascii="Arial" w:hAnsi="Arial" w:cs="Arial"/>
          <w:b/>
          <w:u w:val="single"/>
        </w:rPr>
        <w:t xml:space="preserve"> Nº 03</w:t>
      </w:r>
      <w:r w:rsidR="00F13737">
        <w:rPr>
          <w:rFonts w:ascii="Arial" w:hAnsi="Arial" w:cs="Arial"/>
          <w:b/>
          <w:u w:val="single"/>
        </w:rPr>
        <w:t>, DE 27</w:t>
      </w:r>
      <w:r w:rsidR="00D23180">
        <w:rPr>
          <w:rFonts w:ascii="Arial" w:hAnsi="Arial" w:cs="Arial"/>
          <w:b/>
          <w:u w:val="single"/>
        </w:rPr>
        <w:t xml:space="preserve"> DE </w:t>
      </w:r>
      <w:r w:rsidR="00F13737">
        <w:rPr>
          <w:rFonts w:ascii="Arial" w:hAnsi="Arial" w:cs="Arial"/>
          <w:b/>
          <w:u w:val="single"/>
        </w:rPr>
        <w:t>MARÇO DE 2013</w:t>
      </w: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4226EB" w:rsidRPr="004226EB" w:rsidRDefault="00D23180" w:rsidP="004226EB">
      <w:pPr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 w:rsidR="004226EB" w:rsidRPr="004226EB">
        <w:rPr>
          <w:rFonts w:ascii="Arial" w:hAnsi="Arial" w:cs="Arial"/>
        </w:rPr>
        <w:t xml:space="preserve"> </w:t>
      </w:r>
      <w:bookmarkStart w:id="0" w:name="_GoBack"/>
      <w:r w:rsidR="004226EB" w:rsidRPr="004226EB">
        <w:rPr>
          <w:rFonts w:ascii="Arial" w:hAnsi="Arial" w:cs="Arial"/>
        </w:rPr>
        <w:t xml:space="preserve">Dispõe sobre ponto facultativo no dia 28 de março de 2013 </w:t>
      </w:r>
      <w:r w:rsidR="004226EB">
        <w:rPr>
          <w:rFonts w:ascii="Arial" w:hAnsi="Arial" w:cs="Arial"/>
        </w:rPr>
        <w:t xml:space="preserve">no CAU/RN e dá </w:t>
      </w:r>
      <w:r w:rsidR="004226EB" w:rsidRPr="004226EB">
        <w:rPr>
          <w:rFonts w:ascii="Arial" w:hAnsi="Arial" w:cs="Arial"/>
        </w:rPr>
        <w:t>outras providências.</w:t>
      </w:r>
      <w:bookmarkEnd w:id="0"/>
    </w:p>
    <w:p w:rsidR="004226EB" w:rsidRDefault="004226EB" w:rsidP="00D23180">
      <w:pPr>
        <w:ind w:left="4678"/>
        <w:jc w:val="both"/>
        <w:rPr>
          <w:rFonts w:ascii="Arial" w:hAnsi="Arial" w:cs="Arial"/>
        </w:rPr>
      </w:pPr>
    </w:p>
    <w:p w:rsidR="00D23180" w:rsidRDefault="00D23180" w:rsidP="00143658">
      <w:pPr>
        <w:ind w:firstLine="1418"/>
        <w:jc w:val="both"/>
        <w:rPr>
          <w:rFonts w:ascii="Arial" w:hAnsi="Arial" w:cs="Arial"/>
          <w:b/>
          <w:szCs w:val="24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  <w:szCs w:val="24"/>
        </w:rPr>
      </w:pPr>
      <w:r w:rsidRPr="00D42950">
        <w:rPr>
          <w:rFonts w:ascii="Arial" w:hAnsi="Arial" w:cs="Arial"/>
          <w:b/>
          <w:szCs w:val="24"/>
        </w:rPr>
        <w:t>O Presidente do Conselho de Arquitetura e Urbanismo do Rio Grande do Norte – CAU/RN,</w:t>
      </w:r>
      <w:r>
        <w:rPr>
          <w:rFonts w:ascii="Arial" w:hAnsi="Arial" w:cs="Arial"/>
          <w:szCs w:val="24"/>
        </w:rPr>
        <w:t xml:space="preserve"> no exercício regular de suas atribuições legais e regimentais</w:t>
      </w:r>
      <w:r w:rsidR="00D23180">
        <w:rPr>
          <w:rFonts w:ascii="Arial" w:hAnsi="Arial" w:cs="Arial"/>
          <w:szCs w:val="24"/>
        </w:rPr>
        <w:t xml:space="preserve"> e,</w:t>
      </w:r>
    </w:p>
    <w:p w:rsidR="00D23180" w:rsidRDefault="00D23180" w:rsidP="00143658">
      <w:pPr>
        <w:ind w:firstLine="1418"/>
        <w:jc w:val="both"/>
        <w:rPr>
          <w:rFonts w:ascii="Arial" w:hAnsi="Arial" w:cs="Arial"/>
          <w:szCs w:val="24"/>
        </w:rPr>
      </w:pPr>
    </w:p>
    <w:p w:rsidR="004226EB" w:rsidRPr="004226EB" w:rsidRDefault="004226EB" w:rsidP="004226EB">
      <w:pPr>
        <w:ind w:firstLine="1418"/>
        <w:jc w:val="both"/>
        <w:rPr>
          <w:rFonts w:ascii="Arial" w:hAnsi="Arial" w:cs="Arial"/>
        </w:rPr>
      </w:pPr>
      <w:r w:rsidRPr="004226EB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4226EB">
        <w:rPr>
          <w:rFonts w:ascii="Arial" w:hAnsi="Arial" w:cs="Arial"/>
        </w:rPr>
        <w:t>que o dia 28 de março é Quinta-feira Santa;</w:t>
      </w:r>
    </w:p>
    <w:p w:rsidR="004226EB" w:rsidRPr="004226EB" w:rsidRDefault="004226EB" w:rsidP="004226EB">
      <w:pPr>
        <w:ind w:firstLine="1418"/>
        <w:jc w:val="both"/>
        <w:rPr>
          <w:rFonts w:ascii="Arial" w:hAnsi="Arial" w:cs="Arial"/>
        </w:rPr>
      </w:pPr>
      <w:r w:rsidRPr="004226EB">
        <w:rPr>
          <w:rFonts w:ascii="Arial" w:hAnsi="Arial" w:cs="Arial"/>
          <w:b/>
        </w:rPr>
        <w:t>Considerando</w:t>
      </w:r>
      <w:r w:rsidRPr="004226EB">
        <w:rPr>
          <w:rFonts w:ascii="Arial" w:hAnsi="Arial" w:cs="Arial"/>
        </w:rPr>
        <w:t xml:space="preserve"> que o dia 29 de março é feriado nacional, dedicado ao dia da Paixão de Cristo;</w:t>
      </w:r>
    </w:p>
    <w:p w:rsidR="004226EB" w:rsidRPr="004226EB" w:rsidRDefault="00F13737" w:rsidP="004226EB">
      <w:pPr>
        <w:ind w:firstLine="1418"/>
        <w:jc w:val="both"/>
        <w:rPr>
          <w:rFonts w:ascii="Arial" w:hAnsi="Arial" w:cs="Arial"/>
        </w:rPr>
      </w:pPr>
      <w:r w:rsidRPr="004226EB">
        <w:rPr>
          <w:rFonts w:ascii="Arial" w:hAnsi="Arial" w:cs="Arial"/>
          <w:b/>
        </w:rPr>
        <w:t>Considerando</w:t>
      </w:r>
      <w:r w:rsidR="004226EB" w:rsidRPr="004226EB">
        <w:rPr>
          <w:rFonts w:ascii="Arial" w:hAnsi="Arial" w:cs="Arial"/>
        </w:rPr>
        <w:t xml:space="preserve"> que </w:t>
      </w:r>
      <w:r w:rsidR="003C1AB1">
        <w:rPr>
          <w:rFonts w:ascii="Arial" w:hAnsi="Arial" w:cs="Arial"/>
        </w:rPr>
        <w:t>o CAU/RN</w:t>
      </w:r>
      <w:r w:rsidR="004226EB" w:rsidRPr="004226EB">
        <w:rPr>
          <w:rFonts w:ascii="Arial" w:hAnsi="Arial" w:cs="Arial"/>
        </w:rPr>
        <w:t xml:space="preserve"> adota expediente</w:t>
      </w:r>
      <w:r w:rsidR="003C1AB1">
        <w:rPr>
          <w:rFonts w:ascii="Arial" w:hAnsi="Arial" w:cs="Arial"/>
        </w:rPr>
        <w:t xml:space="preserve"> </w:t>
      </w:r>
      <w:r w:rsidR="004226EB" w:rsidRPr="004226EB">
        <w:rPr>
          <w:rFonts w:ascii="Arial" w:hAnsi="Arial" w:cs="Arial"/>
        </w:rPr>
        <w:t>de (6h) seis horas corridas;</w:t>
      </w:r>
    </w:p>
    <w:p w:rsidR="004226EB" w:rsidRPr="004226EB" w:rsidRDefault="003C1AB1" w:rsidP="004226EB">
      <w:pPr>
        <w:ind w:firstLine="1418"/>
        <w:jc w:val="both"/>
        <w:rPr>
          <w:rFonts w:ascii="Arial" w:hAnsi="Arial" w:cs="Arial"/>
        </w:rPr>
      </w:pPr>
      <w:r w:rsidRPr="004226EB">
        <w:rPr>
          <w:rFonts w:ascii="Arial" w:hAnsi="Arial" w:cs="Arial"/>
          <w:b/>
        </w:rPr>
        <w:t>Considerando</w:t>
      </w:r>
      <w:r w:rsidR="004226EB" w:rsidRPr="004226EB">
        <w:rPr>
          <w:rFonts w:ascii="Arial" w:hAnsi="Arial" w:cs="Arial"/>
        </w:rPr>
        <w:t xml:space="preserve"> que a administração pública deve se pautar pelos princípios da razoabilidade e economia;</w:t>
      </w:r>
    </w:p>
    <w:p w:rsidR="007B720C" w:rsidRDefault="007B720C" w:rsidP="00143658">
      <w:pPr>
        <w:ind w:firstLine="1418"/>
        <w:jc w:val="both"/>
        <w:rPr>
          <w:rFonts w:ascii="Arial" w:hAnsi="Arial" w:cs="Arial"/>
        </w:rPr>
      </w:pPr>
    </w:p>
    <w:p w:rsidR="00716F50" w:rsidRDefault="00716F50" w:rsidP="00716F50">
      <w:pPr>
        <w:jc w:val="both"/>
        <w:rPr>
          <w:rFonts w:ascii="Arial" w:hAnsi="Arial" w:cs="Arial"/>
          <w:b/>
          <w:u w:val="single"/>
        </w:rPr>
      </w:pPr>
    </w:p>
    <w:p w:rsidR="00143658" w:rsidRPr="00143658" w:rsidRDefault="00143658" w:rsidP="00716F50">
      <w:pPr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/>
          <w:u w:val="single"/>
        </w:rPr>
        <w:t>RESOLVE:</w:t>
      </w:r>
    </w:p>
    <w:p w:rsidR="00143658" w:rsidRPr="00143658" w:rsidRDefault="00143658" w:rsidP="00143658">
      <w:pPr>
        <w:ind w:firstLine="1418"/>
        <w:jc w:val="both"/>
        <w:rPr>
          <w:rFonts w:ascii="Arial" w:hAnsi="Arial" w:cs="Arial"/>
          <w:b/>
          <w:u w:val="single"/>
        </w:rPr>
      </w:pPr>
    </w:p>
    <w:p w:rsidR="004226EB" w:rsidRPr="004226EB" w:rsidRDefault="004226EB" w:rsidP="004226EB">
      <w:pPr>
        <w:ind w:firstLine="1418"/>
        <w:jc w:val="both"/>
        <w:rPr>
          <w:rFonts w:ascii="Arial" w:hAnsi="Arial" w:cs="Arial"/>
        </w:rPr>
      </w:pPr>
      <w:r w:rsidRPr="004226EB">
        <w:rPr>
          <w:rFonts w:ascii="Arial" w:hAnsi="Arial" w:cs="Arial"/>
        </w:rPr>
        <w:t>Art.1º. Decretar ponto facultativo para o próximo dia 28 de março</w:t>
      </w:r>
      <w:r w:rsidR="003C1AB1">
        <w:rPr>
          <w:rFonts w:ascii="Arial" w:hAnsi="Arial" w:cs="Arial"/>
        </w:rPr>
        <w:t xml:space="preserve"> no CAU/RN.</w:t>
      </w:r>
    </w:p>
    <w:p w:rsidR="004226EB" w:rsidRPr="004226EB" w:rsidRDefault="003C1AB1" w:rsidP="004226EB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Art.2º. Ao dirigente do órgão</w:t>
      </w:r>
      <w:r w:rsidR="004226EB" w:rsidRPr="004226EB">
        <w:rPr>
          <w:rFonts w:ascii="Arial" w:hAnsi="Arial" w:cs="Arial"/>
        </w:rPr>
        <w:t xml:space="preserve"> cabe fazer observar o funcionamento dos</w:t>
      </w:r>
      <w:r>
        <w:rPr>
          <w:rFonts w:ascii="Arial" w:hAnsi="Arial" w:cs="Arial"/>
        </w:rPr>
        <w:t xml:space="preserve"> </w:t>
      </w:r>
      <w:r w:rsidR="004226EB" w:rsidRPr="004226EB">
        <w:rPr>
          <w:rFonts w:ascii="Arial" w:hAnsi="Arial" w:cs="Arial"/>
        </w:rPr>
        <w:t>serviços essenciais afetos às respectivas áreas de competência.</w:t>
      </w:r>
    </w:p>
    <w:p w:rsidR="004226EB" w:rsidRPr="004226EB" w:rsidRDefault="003C1AB1" w:rsidP="004226EB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Art.3º. Este Portaria</w:t>
      </w:r>
      <w:r w:rsidR="004226EB" w:rsidRPr="004226EB">
        <w:rPr>
          <w:rFonts w:ascii="Arial" w:hAnsi="Arial" w:cs="Arial"/>
        </w:rPr>
        <w:t xml:space="preserve"> entra em vigor na data de sua </w:t>
      </w:r>
      <w:r w:rsidR="00E31778">
        <w:rPr>
          <w:rFonts w:ascii="Arial" w:hAnsi="Arial" w:cs="Arial"/>
        </w:rPr>
        <w:t>assinatura</w:t>
      </w:r>
      <w:r w:rsidR="004226EB" w:rsidRPr="004226EB">
        <w:rPr>
          <w:rFonts w:ascii="Arial" w:hAnsi="Arial" w:cs="Arial"/>
        </w:rPr>
        <w:t>, ficando revogadas as</w:t>
      </w:r>
      <w:r>
        <w:rPr>
          <w:rFonts w:ascii="Arial" w:hAnsi="Arial" w:cs="Arial"/>
        </w:rPr>
        <w:t xml:space="preserve"> </w:t>
      </w:r>
      <w:r w:rsidR="004226EB" w:rsidRPr="004226EB">
        <w:rPr>
          <w:rFonts w:ascii="Arial" w:hAnsi="Arial" w:cs="Arial"/>
        </w:rPr>
        <w:t>disposições em contrário.</w:t>
      </w:r>
    </w:p>
    <w:p w:rsidR="004226EB" w:rsidRDefault="004226EB" w:rsidP="00143658">
      <w:pPr>
        <w:jc w:val="center"/>
        <w:rPr>
          <w:rFonts w:ascii="Arial" w:hAnsi="Arial" w:cs="Arial"/>
        </w:rPr>
      </w:pPr>
    </w:p>
    <w:p w:rsidR="004226EB" w:rsidRDefault="004226EB" w:rsidP="00143658">
      <w:pPr>
        <w:jc w:val="center"/>
        <w:rPr>
          <w:rFonts w:ascii="Arial" w:hAnsi="Arial" w:cs="Arial"/>
        </w:rPr>
      </w:pPr>
    </w:p>
    <w:p w:rsidR="004226EB" w:rsidRDefault="004226EB" w:rsidP="00143658">
      <w:pPr>
        <w:jc w:val="center"/>
        <w:rPr>
          <w:rFonts w:ascii="Arial" w:hAnsi="Arial" w:cs="Arial"/>
        </w:rPr>
      </w:pPr>
    </w:p>
    <w:p w:rsidR="00143658" w:rsidRDefault="00143658" w:rsidP="004226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Cumpra-se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FA0715" w:rsidRDefault="00FA0715" w:rsidP="00143658">
      <w:pPr>
        <w:jc w:val="center"/>
        <w:rPr>
          <w:rFonts w:ascii="Arial" w:hAnsi="Arial" w:cs="Arial"/>
        </w:rPr>
      </w:pPr>
    </w:p>
    <w:p w:rsidR="00143658" w:rsidRDefault="00C97037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Natal, 2</w:t>
      </w:r>
      <w:r w:rsidR="003C1AB1">
        <w:rPr>
          <w:rFonts w:ascii="Arial" w:hAnsi="Arial" w:cs="Arial"/>
        </w:rPr>
        <w:t>7</w:t>
      </w:r>
      <w:r w:rsidR="00143658">
        <w:rPr>
          <w:rFonts w:ascii="Arial" w:hAnsi="Arial" w:cs="Arial"/>
        </w:rPr>
        <w:t xml:space="preserve"> de </w:t>
      </w:r>
      <w:r w:rsidR="003C1AB1">
        <w:rPr>
          <w:rFonts w:ascii="Arial" w:hAnsi="Arial" w:cs="Arial"/>
        </w:rPr>
        <w:t>março de 2013</w:t>
      </w:r>
      <w:r w:rsidR="00143658">
        <w:rPr>
          <w:rFonts w:ascii="Arial" w:hAnsi="Arial" w:cs="Arial"/>
        </w:rPr>
        <w:t>.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452F59" w:rsidRDefault="00452F59" w:rsidP="00143658">
      <w:pPr>
        <w:jc w:val="center"/>
        <w:rPr>
          <w:rFonts w:ascii="Arial" w:hAnsi="Arial" w:cs="Arial"/>
        </w:rPr>
      </w:pPr>
    </w:p>
    <w:p w:rsidR="009559C5" w:rsidRDefault="009559C5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9559C5" w:rsidP="00955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Raquelson dos Santos Lins</w:t>
      </w:r>
    </w:p>
    <w:p w:rsidR="009559C5" w:rsidRDefault="009559C5" w:rsidP="00955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CAU/RN</w:t>
      </w:r>
    </w:p>
    <w:sectPr w:rsidR="009559C5" w:rsidSect="00041A27">
      <w:headerReference w:type="default" r:id="rId8"/>
      <w:footerReference w:type="default" r:id="rId9"/>
      <w:type w:val="continuous"/>
      <w:pgSz w:w="11907" w:h="16840" w:code="9"/>
      <w:pgMar w:top="1701" w:right="85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35" w:rsidRDefault="00801B35">
      <w:r>
        <w:separator/>
      </w:r>
    </w:p>
  </w:endnote>
  <w:endnote w:type="continuationSeparator" w:id="0">
    <w:p w:rsidR="00801B35" w:rsidRDefault="0080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35" w:rsidRDefault="00801B35">
      <w:r>
        <w:separator/>
      </w:r>
    </w:p>
  </w:footnote>
  <w:footnote w:type="continuationSeparator" w:id="0">
    <w:p w:rsidR="00801B35" w:rsidRDefault="0080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Pr="00F94EA0" w:rsidRDefault="00166EFD" w:rsidP="00947326">
    <w:pPr>
      <w:ind w:right="360"/>
      <w:jc w:val="center"/>
      <w:rPr>
        <w:sz w:val="18"/>
        <w:szCs w:val="18"/>
      </w:rPr>
    </w:pPr>
    <w:r w:rsidRPr="00F94EA0">
      <w:rPr>
        <w:sz w:val="18"/>
        <w:szCs w:val="18"/>
      </w:rP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 o:ole="" fillcolor="window">
          <v:imagedata r:id="rId1" o:title=""/>
        </v:shape>
        <o:OLEObject Type="Embed" ProgID="PI3.Image" ShapeID="_x0000_i1025" DrawAspect="Content" ObjectID="_1507024692" r:id="rId2"/>
      </w:object>
    </w:r>
  </w:p>
  <w:p w:rsidR="00166EFD" w:rsidRPr="00FE0D66" w:rsidRDefault="00166EFD" w:rsidP="00947326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>SERVIÇO PÚBLICO FEDERAL</w:t>
    </w:r>
  </w:p>
  <w:p w:rsidR="00166EFD" w:rsidRPr="00947326" w:rsidRDefault="00166EFD" w:rsidP="00A70615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 xml:space="preserve">CONSELHO </w:t>
    </w:r>
    <w:r>
      <w:rPr>
        <w:b/>
        <w:sz w:val="18"/>
        <w:szCs w:val="18"/>
      </w:rPr>
      <w:t>DE ARQUITETURA E URBANISMO DO RIO GRANDE DO NORTE</w:t>
    </w:r>
  </w:p>
  <w:p w:rsidR="00166EFD" w:rsidRPr="00FD6E70" w:rsidRDefault="00166EFD" w:rsidP="00FD6E70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531A"/>
    <w:rsid w:val="00006052"/>
    <w:rsid w:val="00006F68"/>
    <w:rsid w:val="000122A8"/>
    <w:rsid w:val="000128D2"/>
    <w:rsid w:val="000153D0"/>
    <w:rsid w:val="000156EF"/>
    <w:rsid w:val="00031231"/>
    <w:rsid w:val="00031542"/>
    <w:rsid w:val="00040FAB"/>
    <w:rsid w:val="00041A27"/>
    <w:rsid w:val="00042AD7"/>
    <w:rsid w:val="00053266"/>
    <w:rsid w:val="0006135C"/>
    <w:rsid w:val="00063834"/>
    <w:rsid w:val="0006422D"/>
    <w:rsid w:val="00076F87"/>
    <w:rsid w:val="0008377F"/>
    <w:rsid w:val="00083E83"/>
    <w:rsid w:val="000902E6"/>
    <w:rsid w:val="000A3191"/>
    <w:rsid w:val="000A6EBD"/>
    <w:rsid w:val="000A77F7"/>
    <w:rsid w:val="000C3DCE"/>
    <w:rsid w:val="000C7B4F"/>
    <w:rsid w:val="000E0C50"/>
    <w:rsid w:val="000E61A3"/>
    <w:rsid w:val="000E7359"/>
    <w:rsid w:val="000E7B42"/>
    <w:rsid w:val="000F510E"/>
    <w:rsid w:val="00103079"/>
    <w:rsid w:val="0010597A"/>
    <w:rsid w:val="001062E9"/>
    <w:rsid w:val="0011027B"/>
    <w:rsid w:val="00115225"/>
    <w:rsid w:val="001221CE"/>
    <w:rsid w:val="00122BBF"/>
    <w:rsid w:val="001372F9"/>
    <w:rsid w:val="00140A55"/>
    <w:rsid w:val="00143658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ADD"/>
    <w:rsid w:val="001A7299"/>
    <w:rsid w:val="001C5C3F"/>
    <w:rsid w:val="001C6397"/>
    <w:rsid w:val="001C63CD"/>
    <w:rsid w:val="001D0A8C"/>
    <w:rsid w:val="001D34C1"/>
    <w:rsid w:val="001E3382"/>
    <w:rsid w:val="001F6BD6"/>
    <w:rsid w:val="0020072C"/>
    <w:rsid w:val="0020631E"/>
    <w:rsid w:val="002228C3"/>
    <w:rsid w:val="002327AF"/>
    <w:rsid w:val="00233C69"/>
    <w:rsid w:val="00237571"/>
    <w:rsid w:val="002408F5"/>
    <w:rsid w:val="00242FB5"/>
    <w:rsid w:val="002630AF"/>
    <w:rsid w:val="00274998"/>
    <w:rsid w:val="00275BA8"/>
    <w:rsid w:val="00275EDD"/>
    <w:rsid w:val="00277A3A"/>
    <w:rsid w:val="0028131B"/>
    <w:rsid w:val="00284EB9"/>
    <w:rsid w:val="00285758"/>
    <w:rsid w:val="0028791C"/>
    <w:rsid w:val="002A19BC"/>
    <w:rsid w:val="002A2713"/>
    <w:rsid w:val="002A282A"/>
    <w:rsid w:val="002A380D"/>
    <w:rsid w:val="002B12CD"/>
    <w:rsid w:val="002B6A2C"/>
    <w:rsid w:val="002D14C5"/>
    <w:rsid w:val="002D3D1A"/>
    <w:rsid w:val="002F2EA0"/>
    <w:rsid w:val="002F59C6"/>
    <w:rsid w:val="00305C5F"/>
    <w:rsid w:val="00315A28"/>
    <w:rsid w:val="003206C6"/>
    <w:rsid w:val="00323430"/>
    <w:rsid w:val="003265EF"/>
    <w:rsid w:val="00331DAD"/>
    <w:rsid w:val="00337501"/>
    <w:rsid w:val="00340C34"/>
    <w:rsid w:val="00355DD6"/>
    <w:rsid w:val="00361F03"/>
    <w:rsid w:val="0036383D"/>
    <w:rsid w:val="00364E58"/>
    <w:rsid w:val="00370D3F"/>
    <w:rsid w:val="0037528D"/>
    <w:rsid w:val="00381764"/>
    <w:rsid w:val="003838D8"/>
    <w:rsid w:val="003874C6"/>
    <w:rsid w:val="003906CA"/>
    <w:rsid w:val="003916A0"/>
    <w:rsid w:val="00391720"/>
    <w:rsid w:val="003A2B0C"/>
    <w:rsid w:val="003A4188"/>
    <w:rsid w:val="003A4AC6"/>
    <w:rsid w:val="003A4F40"/>
    <w:rsid w:val="003A7C16"/>
    <w:rsid w:val="003B1B11"/>
    <w:rsid w:val="003C1AB1"/>
    <w:rsid w:val="003C33FE"/>
    <w:rsid w:val="003C34B7"/>
    <w:rsid w:val="003C38C6"/>
    <w:rsid w:val="003C6DD3"/>
    <w:rsid w:val="003D40F8"/>
    <w:rsid w:val="003D43E0"/>
    <w:rsid w:val="003E7AC3"/>
    <w:rsid w:val="003F0BA7"/>
    <w:rsid w:val="003F42A8"/>
    <w:rsid w:val="003F5A39"/>
    <w:rsid w:val="004139AD"/>
    <w:rsid w:val="004152C1"/>
    <w:rsid w:val="0041573B"/>
    <w:rsid w:val="00417ED7"/>
    <w:rsid w:val="004201A7"/>
    <w:rsid w:val="00420B0D"/>
    <w:rsid w:val="004223A6"/>
    <w:rsid w:val="004226EB"/>
    <w:rsid w:val="004277A6"/>
    <w:rsid w:val="00440623"/>
    <w:rsid w:val="0044064A"/>
    <w:rsid w:val="0044397A"/>
    <w:rsid w:val="0045000A"/>
    <w:rsid w:val="00452F59"/>
    <w:rsid w:val="00457551"/>
    <w:rsid w:val="0046780D"/>
    <w:rsid w:val="00467C85"/>
    <w:rsid w:val="00471378"/>
    <w:rsid w:val="00483522"/>
    <w:rsid w:val="00490D8B"/>
    <w:rsid w:val="00496F65"/>
    <w:rsid w:val="004A2288"/>
    <w:rsid w:val="004A31FA"/>
    <w:rsid w:val="004A3872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2329A"/>
    <w:rsid w:val="00523EBA"/>
    <w:rsid w:val="00535FA4"/>
    <w:rsid w:val="005370E1"/>
    <w:rsid w:val="005416B7"/>
    <w:rsid w:val="00541DA4"/>
    <w:rsid w:val="00544D4B"/>
    <w:rsid w:val="00545D48"/>
    <w:rsid w:val="00553AF3"/>
    <w:rsid w:val="00560D86"/>
    <w:rsid w:val="00562FEE"/>
    <w:rsid w:val="005637C8"/>
    <w:rsid w:val="00564DCE"/>
    <w:rsid w:val="00565EC0"/>
    <w:rsid w:val="0056684F"/>
    <w:rsid w:val="00566D84"/>
    <w:rsid w:val="00566FA0"/>
    <w:rsid w:val="00570E59"/>
    <w:rsid w:val="005726E5"/>
    <w:rsid w:val="0057428F"/>
    <w:rsid w:val="00580263"/>
    <w:rsid w:val="00583783"/>
    <w:rsid w:val="005879CE"/>
    <w:rsid w:val="00594A91"/>
    <w:rsid w:val="0059708A"/>
    <w:rsid w:val="005A4D59"/>
    <w:rsid w:val="005A633B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2B2"/>
    <w:rsid w:val="00630858"/>
    <w:rsid w:val="00630CCD"/>
    <w:rsid w:val="00643EB9"/>
    <w:rsid w:val="00644C73"/>
    <w:rsid w:val="006554B0"/>
    <w:rsid w:val="00657069"/>
    <w:rsid w:val="0065785D"/>
    <w:rsid w:val="006659F1"/>
    <w:rsid w:val="00670E34"/>
    <w:rsid w:val="00671D12"/>
    <w:rsid w:val="00672358"/>
    <w:rsid w:val="00674D76"/>
    <w:rsid w:val="00674DA5"/>
    <w:rsid w:val="0067731C"/>
    <w:rsid w:val="00682264"/>
    <w:rsid w:val="00682BB8"/>
    <w:rsid w:val="00683344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7C69"/>
    <w:rsid w:val="007019D0"/>
    <w:rsid w:val="007041A0"/>
    <w:rsid w:val="00711A5D"/>
    <w:rsid w:val="007160E5"/>
    <w:rsid w:val="00716F50"/>
    <w:rsid w:val="00721455"/>
    <w:rsid w:val="00730EA5"/>
    <w:rsid w:val="00736E80"/>
    <w:rsid w:val="00737DF1"/>
    <w:rsid w:val="00763D64"/>
    <w:rsid w:val="0076407C"/>
    <w:rsid w:val="00766126"/>
    <w:rsid w:val="00774365"/>
    <w:rsid w:val="00774C84"/>
    <w:rsid w:val="00775A67"/>
    <w:rsid w:val="00776DC8"/>
    <w:rsid w:val="007807A1"/>
    <w:rsid w:val="00782B01"/>
    <w:rsid w:val="007A044E"/>
    <w:rsid w:val="007A277E"/>
    <w:rsid w:val="007A72C5"/>
    <w:rsid w:val="007A78C2"/>
    <w:rsid w:val="007B2ADD"/>
    <w:rsid w:val="007B720C"/>
    <w:rsid w:val="007C18EA"/>
    <w:rsid w:val="007C6F5F"/>
    <w:rsid w:val="007D0522"/>
    <w:rsid w:val="007D3F50"/>
    <w:rsid w:val="007D5546"/>
    <w:rsid w:val="007D76F8"/>
    <w:rsid w:val="007D78BE"/>
    <w:rsid w:val="007E63C1"/>
    <w:rsid w:val="007F7FB0"/>
    <w:rsid w:val="00801B35"/>
    <w:rsid w:val="00802D6A"/>
    <w:rsid w:val="00811F2D"/>
    <w:rsid w:val="008138F0"/>
    <w:rsid w:val="00820C1C"/>
    <w:rsid w:val="008232C9"/>
    <w:rsid w:val="0082550E"/>
    <w:rsid w:val="008274B1"/>
    <w:rsid w:val="0083379B"/>
    <w:rsid w:val="008411C8"/>
    <w:rsid w:val="00844CE7"/>
    <w:rsid w:val="00854F29"/>
    <w:rsid w:val="00856884"/>
    <w:rsid w:val="0085706D"/>
    <w:rsid w:val="00857DCB"/>
    <w:rsid w:val="00863125"/>
    <w:rsid w:val="00870454"/>
    <w:rsid w:val="00873254"/>
    <w:rsid w:val="00887CBE"/>
    <w:rsid w:val="00891262"/>
    <w:rsid w:val="008B0C75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65A1"/>
    <w:rsid w:val="00901D71"/>
    <w:rsid w:val="00924633"/>
    <w:rsid w:val="00925223"/>
    <w:rsid w:val="0092711D"/>
    <w:rsid w:val="00927CD1"/>
    <w:rsid w:val="00933547"/>
    <w:rsid w:val="00941145"/>
    <w:rsid w:val="0094188E"/>
    <w:rsid w:val="00944625"/>
    <w:rsid w:val="00947326"/>
    <w:rsid w:val="00950F26"/>
    <w:rsid w:val="0095342F"/>
    <w:rsid w:val="00953A9F"/>
    <w:rsid w:val="009559C5"/>
    <w:rsid w:val="00956A0A"/>
    <w:rsid w:val="00962106"/>
    <w:rsid w:val="00970E7D"/>
    <w:rsid w:val="00973864"/>
    <w:rsid w:val="009762FA"/>
    <w:rsid w:val="0098091E"/>
    <w:rsid w:val="009936DD"/>
    <w:rsid w:val="009A1DD0"/>
    <w:rsid w:val="009A3A66"/>
    <w:rsid w:val="009C04C9"/>
    <w:rsid w:val="009C271F"/>
    <w:rsid w:val="009C3788"/>
    <w:rsid w:val="009C3F4B"/>
    <w:rsid w:val="009D047D"/>
    <w:rsid w:val="009D1177"/>
    <w:rsid w:val="009D171F"/>
    <w:rsid w:val="009D7DFF"/>
    <w:rsid w:val="009F18FA"/>
    <w:rsid w:val="00A1109B"/>
    <w:rsid w:val="00A13A2F"/>
    <w:rsid w:val="00A169AB"/>
    <w:rsid w:val="00A207E6"/>
    <w:rsid w:val="00A247B0"/>
    <w:rsid w:val="00A316AD"/>
    <w:rsid w:val="00A35AB6"/>
    <w:rsid w:val="00A45A05"/>
    <w:rsid w:val="00A462C2"/>
    <w:rsid w:val="00A47D96"/>
    <w:rsid w:val="00A57A8D"/>
    <w:rsid w:val="00A640DA"/>
    <w:rsid w:val="00A70615"/>
    <w:rsid w:val="00A718B9"/>
    <w:rsid w:val="00A72CE7"/>
    <w:rsid w:val="00A75A7F"/>
    <w:rsid w:val="00A80BF7"/>
    <w:rsid w:val="00A823D3"/>
    <w:rsid w:val="00A83179"/>
    <w:rsid w:val="00A8712B"/>
    <w:rsid w:val="00A9070C"/>
    <w:rsid w:val="00A941F0"/>
    <w:rsid w:val="00A95E1C"/>
    <w:rsid w:val="00A9663B"/>
    <w:rsid w:val="00A97475"/>
    <w:rsid w:val="00A97C70"/>
    <w:rsid w:val="00AA3273"/>
    <w:rsid w:val="00AA5FFD"/>
    <w:rsid w:val="00AB0D54"/>
    <w:rsid w:val="00AB0FF7"/>
    <w:rsid w:val="00AC046F"/>
    <w:rsid w:val="00AC0E74"/>
    <w:rsid w:val="00AC63F4"/>
    <w:rsid w:val="00AD35B7"/>
    <w:rsid w:val="00AD3A10"/>
    <w:rsid w:val="00AD4FD2"/>
    <w:rsid w:val="00AF3F6D"/>
    <w:rsid w:val="00B03CBD"/>
    <w:rsid w:val="00B0411A"/>
    <w:rsid w:val="00B113BB"/>
    <w:rsid w:val="00B11CB2"/>
    <w:rsid w:val="00B128BE"/>
    <w:rsid w:val="00B12A5E"/>
    <w:rsid w:val="00B1494D"/>
    <w:rsid w:val="00B31DE9"/>
    <w:rsid w:val="00B370E3"/>
    <w:rsid w:val="00B453F0"/>
    <w:rsid w:val="00B5197A"/>
    <w:rsid w:val="00B56F6B"/>
    <w:rsid w:val="00B70023"/>
    <w:rsid w:val="00B76F0B"/>
    <w:rsid w:val="00B802D7"/>
    <w:rsid w:val="00B82DDD"/>
    <w:rsid w:val="00B917D6"/>
    <w:rsid w:val="00B93754"/>
    <w:rsid w:val="00B95930"/>
    <w:rsid w:val="00B97969"/>
    <w:rsid w:val="00BB6FBF"/>
    <w:rsid w:val="00BC0E8F"/>
    <w:rsid w:val="00BC14CE"/>
    <w:rsid w:val="00BC4965"/>
    <w:rsid w:val="00BC4AF5"/>
    <w:rsid w:val="00BD35F0"/>
    <w:rsid w:val="00BD3927"/>
    <w:rsid w:val="00BD7EBC"/>
    <w:rsid w:val="00BE67D3"/>
    <w:rsid w:val="00C045F3"/>
    <w:rsid w:val="00C068B6"/>
    <w:rsid w:val="00C11547"/>
    <w:rsid w:val="00C11E6F"/>
    <w:rsid w:val="00C14F3B"/>
    <w:rsid w:val="00C171DB"/>
    <w:rsid w:val="00C2101B"/>
    <w:rsid w:val="00C27792"/>
    <w:rsid w:val="00C30ECD"/>
    <w:rsid w:val="00C5356D"/>
    <w:rsid w:val="00C75C5E"/>
    <w:rsid w:val="00C75E82"/>
    <w:rsid w:val="00C764DC"/>
    <w:rsid w:val="00C7680F"/>
    <w:rsid w:val="00C7708B"/>
    <w:rsid w:val="00C800F8"/>
    <w:rsid w:val="00C80341"/>
    <w:rsid w:val="00C81664"/>
    <w:rsid w:val="00C84DBE"/>
    <w:rsid w:val="00C86F85"/>
    <w:rsid w:val="00C94CCB"/>
    <w:rsid w:val="00C96835"/>
    <w:rsid w:val="00C97037"/>
    <w:rsid w:val="00CA3173"/>
    <w:rsid w:val="00CA3933"/>
    <w:rsid w:val="00CA78C9"/>
    <w:rsid w:val="00CB255D"/>
    <w:rsid w:val="00CB4C8E"/>
    <w:rsid w:val="00CB5C27"/>
    <w:rsid w:val="00CC2465"/>
    <w:rsid w:val="00CD0065"/>
    <w:rsid w:val="00CD1D41"/>
    <w:rsid w:val="00CD5894"/>
    <w:rsid w:val="00CD613D"/>
    <w:rsid w:val="00CD6EAB"/>
    <w:rsid w:val="00CD7FDF"/>
    <w:rsid w:val="00CE6430"/>
    <w:rsid w:val="00CE7BA6"/>
    <w:rsid w:val="00CF6378"/>
    <w:rsid w:val="00D05EEA"/>
    <w:rsid w:val="00D07336"/>
    <w:rsid w:val="00D14B73"/>
    <w:rsid w:val="00D213B0"/>
    <w:rsid w:val="00D21D21"/>
    <w:rsid w:val="00D23180"/>
    <w:rsid w:val="00D23AFD"/>
    <w:rsid w:val="00D240E9"/>
    <w:rsid w:val="00D27850"/>
    <w:rsid w:val="00D34D00"/>
    <w:rsid w:val="00D35E80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A77BD"/>
    <w:rsid w:val="00DB371C"/>
    <w:rsid w:val="00DC3534"/>
    <w:rsid w:val="00DD16F4"/>
    <w:rsid w:val="00DD2D6D"/>
    <w:rsid w:val="00DD7CA5"/>
    <w:rsid w:val="00DE0A48"/>
    <w:rsid w:val="00DE1591"/>
    <w:rsid w:val="00DE2EB5"/>
    <w:rsid w:val="00E0132C"/>
    <w:rsid w:val="00E05F8F"/>
    <w:rsid w:val="00E14F4A"/>
    <w:rsid w:val="00E24C60"/>
    <w:rsid w:val="00E27C62"/>
    <w:rsid w:val="00E31778"/>
    <w:rsid w:val="00E33805"/>
    <w:rsid w:val="00E34F90"/>
    <w:rsid w:val="00E4014C"/>
    <w:rsid w:val="00E41D1C"/>
    <w:rsid w:val="00E4309E"/>
    <w:rsid w:val="00E469D6"/>
    <w:rsid w:val="00E47E6D"/>
    <w:rsid w:val="00E60FF6"/>
    <w:rsid w:val="00E67BDE"/>
    <w:rsid w:val="00E70947"/>
    <w:rsid w:val="00E71F35"/>
    <w:rsid w:val="00E72C9D"/>
    <w:rsid w:val="00E74A87"/>
    <w:rsid w:val="00E87473"/>
    <w:rsid w:val="00E92D67"/>
    <w:rsid w:val="00E93B30"/>
    <w:rsid w:val="00E9453D"/>
    <w:rsid w:val="00E96DC7"/>
    <w:rsid w:val="00EA3D9A"/>
    <w:rsid w:val="00EA6DE9"/>
    <w:rsid w:val="00EA738C"/>
    <w:rsid w:val="00EB46BA"/>
    <w:rsid w:val="00EC2C4C"/>
    <w:rsid w:val="00EC650E"/>
    <w:rsid w:val="00ED00B9"/>
    <w:rsid w:val="00ED22D8"/>
    <w:rsid w:val="00ED38AB"/>
    <w:rsid w:val="00ED43BB"/>
    <w:rsid w:val="00ED7ED8"/>
    <w:rsid w:val="00EE5946"/>
    <w:rsid w:val="00EF0AA1"/>
    <w:rsid w:val="00EF3A20"/>
    <w:rsid w:val="00F00F88"/>
    <w:rsid w:val="00F01477"/>
    <w:rsid w:val="00F059ED"/>
    <w:rsid w:val="00F11CA9"/>
    <w:rsid w:val="00F13737"/>
    <w:rsid w:val="00F13836"/>
    <w:rsid w:val="00F17757"/>
    <w:rsid w:val="00F21ABB"/>
    <w:rsid w:val="00F2300D"/>
    <w:rsid w:val="00F25CEB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4237"/>
    <w:rsid w:val="00F77845"/>
    <w:rsid w:val="00F82D4E"/>
    <w:rsid w:val="00F84AB0"/>
    <w:rsid w:val="00F85871"/>
    <w:rsid w:val="00F85BFD"/>
    <w:rsid w:val="00F93FEE"/>
    <w:rsid w:val="00F9450D"/>
    <w:rsid w:val="00F94B40"/>
    <w:rsid w:val="00FA0715"/>
    <w:rsid w:val="00FA359E"/>
    <w:rsid w:val="00FA56D3"/>
    <w:rsid w:val="00FA6619"/>
    <w:rsid w:val="00FB32BC"/>
    <w:rsid w:val="00FB5572"/>
    <w:rsid w:val="00FC34C4"/>
    <w:rsid w:val="00FC71FD"/>
    <w:rsid w:val="00FD6E70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93580E-6AA6-40A7-BA55-14C2BA8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Ttul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Recu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ha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Recu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Fontepargpadro"/>
    <w:rsid w:val="00630CCD"/>
  </w:style>
  <w:style w:type="paragraph" w:styleId="Sumrio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em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yperlink">
    <w:name w:val="Hyperlink"/>
    <w:basedOn w:val="Fontepargpadro"/>
    <w:rsid w:val="00630CCD"/>
    <w:rPr>
      <w:color w:val="0000FF"/>
      <w:u w:val="single"/>
    </w:rPr>
  </w:style>
  <w:style w:type="character" w:styleId="HiperlinkVisitado">
    <w:name w:val="FollowedHyperlink"/>
    <w:basedOn w:val="Fontepargpadro"/>
    <w:rsid w:val="00630CCD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630CCD"/>
    <w:rPr>
      <w:vertAlign w:val="superscript"/>
    </w:rPr>
  </w:style>
  <w:style w:type="table" w:styleId="Tabelacomgrade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2A271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har"/>
    <w:rsid w:val="00947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rsid w:val="003E7AC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Fontepargpadro"/>
    <w:rsid w:val="003E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A886-642B-4F9D-B199-E8CB5EB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Assessor Jurídico</cp:lastModifiedBy>
  <cp:revision>2</cp:revision>
  <cp:lastPrinted>2013-01-14T16:03:00Z</cp:lastPrinted>
  <dcterms:created xsi:type="dcterms:W3CDTF">2015-10-22T15:12:00Z</dcterms:created>
  <dcterms:modified xsi:type="dcterms:W3CDTF">2015-10-22T15:12:00Z</dcterms:modified>
</cp:coreProperties>
</file>